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791D1" w14:textId="77777777" w:rsidR="00C03AC7" w:rsidRPr="00F420A0" w:rsidRDefault="00C03AC7" w:rsidP="00C03AC7">
      <w:pPr>
        <w:jc w:val="center"/>
        <w:rPr>
          <w:rFonts w:cstheme="minorHAnsi"/>
          <w:b/>
          <w:bCs/>
          <w:sz w:val="40"/>
          <w:szCs w:val="40"/>
        </w:rPr>
      </w:pPr>
      <w:r w:rsidRPr="00F420A0">
        <w:rPr>
          <w:rFonts w:cstheme="minorHAnsi"/>
          <w:b/>
          <w:bCs/>
          <w:noProof/>
          <w:sz w:val="40"/>
          <w:szCs w:val="40"/>
          <w:lang w:eastAsia="en-GB"/>
        </w:rPr>
        <w:drawing>
          <wp:anchor distT="0" distB="0" distL="114300" distR="114300" simplePos="0" relativeHeight="251659264" behindDoc="0" locked="0" layoutInCell="1" allowOverlap="1" wp14:anchorId="5884D886" wp14:editId="7B738144">
            <wp:simplePos x="0" y="0"/>
            <wp:positionH relativeFrom="margin">
              <wp:align>left</wp:align>
            </wp:positionH>
            <wp:positionV relativeFrom="paragraph">
              <wp:posOffset>372110</wp:posOffset>
            </wp:positionV>
            <wp:extent cx="1981200" cy="1981200"/>
            <wp:effectExtent l="0" t="0" r="0" b="0"/>
            <wp:wrapSquare wrapText="bothSides"/>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984993" cy="1984993"/>
                    </a:xfrm>
                    <a:prstGeom prst="rect">
                      <a:avLst/>
                    </a:prstGeom>
                  </pic:spPr>
                </pic:pic>
              </a:graphicData>
            </a:graphic>
            <wp14:sizeRelH relativeFrom="page">
              <wp14:pctWidth>0</wp14:pctWidth>
            </wp14:sizeRelH>
            <wp14:sizeRelV relativeFrom="page">
              <wp14:pctHeight>0</wp14:pctHeight>
            </wp14:sizeRelV>
          </wp:anchor>
        </w:drawing>
      </w:r>
      <w:r w:rsidRPr="00F420A0">
        <w:rPr>
          <w:rFonts w:cstheme="minorHAnsi"/>
          <w:b/>
          <w:bCs/>
          <w:sz w:val="40"/>
          <w:szCs w:val="40"/>
        </w:rPr>
        <w:t>Get Creative on the Telephonic Youth Project</w:t>
      </w:r>
    </w:p>
    <w:p w14:paraId="0741DADE" w14:textId="77777777" w:rsidR="00C03AC7" w:rsidRDefault="00C03AC7" w:rsidP="00C03AC7">
      <w:pPr>
        <w:rPr>
          <w:rFonts w:cstheme="minorHAnsi"/>
          <w:b/>
          <w:bCs/>
          <w:sz w:val="32"/>
          <w:szCs w:val="32"/>
        </w:rPr>
      </w:pPr>
    </w:p>
    <w:p w14:paraId="04762542" w14:textId="77777777" w:rsidR="00C03AC7" w:rsidRDefault="00C03AC7" w:rsidP="00C03AC7">
      <w:pPr>
        <w:rPr>
          <w:rFonts w:cstheme="minorHAnsi"/>
          <w:b/>
          <w:bCs/>
          <w:sz w:val="28"/>
          <w:szCs w:val="28"/>
        </w:rPr>
      </w:pPr>
      <w:r w:rsidRPr="006F22F7">
        <w:rPr>
          <w:rFonts w:cstheme="minorHAnsi"/>
          <w:sz w:val="28"/>
          <w:szCs w:val="28"/>
        </w:rPr>
        <w:t xml:space="preserve">Are you </w:t>
      </w:r>
      <w:r w:rsidRPr="006F22F7">
        <w:rPr>
          <w:rFonts w:cstheme="minorHAnsi"/>
          <w:b/>
          <w:bCs/>
          <w:sz w:val="28"/>
          <w:szCs w:val="28"/>
        </w:rPr>
        <w:t>aged 14-19?</w:t>
      </w:r>
      <w:r w:rsidRPr="006F22F7">
        <w:rPr>
          <w:rFonts w:cstheme="minorHAnsi"/>
          <w:sz w:val="28"/>
          <w:szCs w:val="28"/>
        </w:rPr>
        <w:t xml:space="preserve"> Do you want to </w:t>
      </w:r>
      <w:r w:rsidRPr="006F22F7">
        <w:rPr>
          <w:rFonts w:cstheme="minorHAnsi"/>
          <w:b/>
          <w:bCs/>
          <w:sz w:val="28"/>
          <w:szCs w:val="28"/>
        </w:rPr>
        <w:t>develop your creative skills</w:t>
      </w:r>
      <w:r w:rsidRPr="006F22F7">
        <w:rPr>
          <w:rFonts w:cstheme="minorHAnsi"/>
          <w:sz w:val="28"/>
          <w:szCs w:val="28"/>
        </w:rPr>
        <w:t xml:space="preserve">, with the option of completing a </w:t>
      </w:r>
      <w:r w:rsidRPr="006F22F7">
        <w:rPr>
          <w:rFonts w:cstheme="minorHAnsi"/>
          <w:b/>
          <w:bCs/>
          <w:sz w:val="28"/>
          <w:szCs w:val="28"/>
        </w:rPr>
        <w:t xml:space="preserve">Discover </w:t>
      </w:r>
      <w:r w:rsidRPr="00596081">
        <w:rPr>
          <w:rFonts w:cstheme="minorHAnsi"/>
          <w:sz w:val="28"/>
          <w:szCs w:val="28"/>
        </w:rPr>
        <w:t>to</w:t>
      </w:r>
      <w:r w:rsidRPr="006F22F7">
        <w:rPr>
          <w:rFonts w:cstheme="minorHAnsi"/>
          <w:b/>
          <w:bCs/>
          <w:sz w:val="28"/>
          <w:szCs w:val="28"/>
        </w:rPr>
        <w:t xml:space="preserve"> Bronze </w:t>
      </w:r>
      <w:hyperlink r:id="rId7" w:history="1">
        <w:r w:rsidRPr="00596081">
          <w:rPr>
            <w:rStyle w:val="Hyperlink"/>
            <w:rFonts w:cstheme="minorHAnsi"/>
            <w:b/>
            <w:bCs/>
            <w:sz w:val="28"/>
            <w:szCs w:val="28"/>
          </w:rPr>
          <w:t>Arts Award</w:t>
        </w:r>
      </w:hyperlink>
      <w:r>
        <w:rPr>
          <w:rFonts w:cstheme="minorHAnsi"/>
          <w:b/>
          <w:bCs/>
          <w:sz w:val="28"/>
          <w:szCs w:val="28"/>
        </w:rPr>
        <w:t>?</w:t>
      </w:r>
    </w:p>
    <w:p w14:paraId="438007B4" w14:textId="77777777" w:rsidR="00C03AC7" w:rsidRDefault="00C03AC7" w:rsidP="00C03AC7">
      <w:pPr>
        <w:rPr>
          <w:rFonts w:cstheme="minorHAnsi"/>
          <w:sz w:val="28"/>
          <w:szCs w:val="28"/>
        </w:rPr>
      </w:pPr>
      <w:r w:rsidRPr="006F22F7">
        <w:rPr>
          <w:rFonts w:cstheme="minorHAnsi"/>
          <w:sz w:val="28"/>
          <w:szCs w:val="28"/>
        </w:rPr>
        <w:t xml:space="preserve">Are you interested in thinking about </w:t>
      </w:r>
      <w:r w:rsidRPr="006F22F7">
        <w:rPr>
          <w:rFonts w:cstheme="minorHAnsi"/>
          <w:b/>
          <w:bCs/>
          <w:sz w:val="28"/>
          <w:szCs w:val="28"/>
        </w:rPr>
        <w:t>big questions about young people’s phone use</w:t>
      </w:r>
      <w:r>
        <w:rPr>
          <w:rFonts w:cstheme="minorHAnsi"/>
          <w:b/>
          <w:bCs/>
          <w:sz w:val="28"/>
          <w:szCs w:val="28"/>
        </w:rPr>
        <w:t xml:space="preserve"> </w:t>
      </w:r>
      <w:r>
        <w:rPr>
          <w:rFonts w:cstheme="minorHAnsi"/>
          <w:sz w:val="28"/>
          <w:szCs w:val="28"/>
        </w:rPr>
        <w:t xml:space="preserve">today and in a pre-digital era, in the 1980s and 1990s? </w:t>
      </w:r>
    </w:p>
    <w:p w14:paraId="21B45D1C" w14:textId="27429C81" w:rsidR="00C03AC7" w:rsidRDefault="00C03AC7" w:rsidP="00C03AC7">
      <w:pPr>
        <w:rPr>
          <w:rFonts w:cstheme="minorHAnsi"/>
          <w:sz w:val="28"/>
          <w:szCs w:val="28"/>
        </w:rPr>
      </w:pPr>
      <w:r>
        <w:rPr>
          <w:rFonts w:cstheme="minorHAnsi"/>
          <w:sz w:val="28"/>
          <w:szCs w:val="28"/>
        </w:rPr>
        <w:t>I</w:t>
      </w:r>
      <w:r w:rsidRPr="006F22F7">
        <w:rPr>
          <w:rFonts w:cstheme="minorHAnsi"/>
          <w:sz w:val="28"/>
          <w:szCs w:val="28"/>
        </w:rPr>
        <w:t xml:space="preserve">f </w:t>
      </w:r>
      <w:r>
        <w:rPr>
          <w:rFonts w:cstheme="minorHAnsi"/>
          <w:sz w:val="28"/>
          <w:szCs w:val="28"/>
        </w:rPr>
        <w:t>yes</w:t>
      </w:r>
      <w:r w:rsidRPr="006F22F7">
        <w:rPr>
          <w:rFonts w:cstheme="minorHAnsi"/>
          <w:sz w:val="28"/>
          <w:szCs w:val="28"/>
        </w:rPr>
        <w:t xml:space="preserve">, </w:t>
      </w:r>
      <w:r>
        <w:rPr>
          <w:rFonts w:cstheme="minorHAnsi"/>
          <w:sz w:val="28"/>
          <w:szCs w:val="28"/>
        </w:rPr>
        <w:t xml:space="preserve">then the </w:t>
      </w:r>
      <w:r w:rsidRPr="006F22F7">
        <w:rPr>
          <w:rFonts w:cstheme="minorHAnsi"/>
          <w:sz w:val="28"/>
          <w:szCs w:val="28"/>
        </w:rPr>
        <w:t xml:space="preserve">Telephonic Youth </w:t>
      </w:r>
      <w:r>
        <w:rPr>
          <w:rFonts w:cstheme="minorHAnsi"/>
          <w:sz w:val="28"/>
          <w:szCs w:val="28"/>
        </w:rPr>
        <w:t>Project is for you</w:t>
      </w:r>
      <w:r w:rsidRPr="006F22F7">
        <w:rPr>
          <w:rFonts w:cstheme="minorHAnsi"/>
          <w:sz w:val="28"/>
          <w:szCs w:val="28"/>
        </w:rPr>
        <w:t xml:space="preserve">. </w:t>
      </w:r>
      <w:r>
        <w:rPr>
          <w:rFonts w:cstheme="minorHAnsi"/>
          <w:sz w:val="28"/>
          <w:szCs w:val="28"/>
        </w:rPr>
        <w:t xml:space="preserve">  You will w</w:t>
      </w:r>
      <w:r w:rsidRPr="00E57A53">
        <w:rPr>
          <w:rFonts w:cstheme="minorHAnsi"/>
          <w:bCs/>
          <w:sz w:val="28"/>
          <w:szCs w:val="28"/>
        </w:rPr>
        <w:t>ork</w:t>
      </w:r>
      <w:r>
        <w:rPr>
          <w:rFonts w:cstheme="minorHAnsi"/>
          <w:bCs/>
          <w:sz w:val="28"/>
          <w:szCs w:val="28"/>
        </w:rPr>
        <w:t xml:space="preserve"> with</w:t>
      </w:r>
      <w:r w:rsidRPr="006F22F7">
        <w:rPr>
          <w:rFonts w:cstheme="minorHAnsi"/>
          <w:b/>
          <w:bCs/>
          <w:sz w:val="28"/>
          <w:szCs w:val="28"/>
        </w:rPr>
        <w:t xml:space="preserve"> </w:t>
      </w:r>
      <w:r>
        <w:rPr>
          <w:rFonts w:cstheme="minorHAnsi"/>
          <w:b/>
          <w:bCs/>
          <w:sz w:val="28"/>
          <w:szCs w:val="28"/>
        </w:rPr>
        <w:t xml:space="preserve">a </w:t>
      </w:r>
      <w:r w:rsidRPr="006F22F7">
        <w:rPr>
          <w:rFonts w:cstheme="minorHAnsi"/>
          <w:b/>
          <w:bCs/>
          <w:sz w:val="28"/>
          <w:szCs w:val="28"/>
        </w:rPr>
        <w:t>professional artist</w:t>
      </w:r>
      <w:r>
        <w:rPr>
          <w:rFonts w:cstheme="minorHAnsi"/>
          <w:sz w:val="28"/>
          <w:szCs w:val="28"/>
        </w:rPr>
        <w:t xml:space="preserve"> to create your own art and put together a</w:t>
      </w:r>
      <w:r>
        <w:rPr>
          <w:rFonts w:cstheme="minorHAnsi"/>
          <w:b/>
          <w:bCs/>
          <w:sz w:val="28"/>
          <w:szCs w:val="28"/>
        </w:rPr>
        <w:t xml:space="preserve"> free public</w:t>
      </w:r>
      <w:r w:rsidRPr="006F22F7">
        <w:rPr>
          <w:rFonts w:cstheme="minorHAnsi"/>
          <w:b/>
          <w:bCs/>
          <w:sz w:val="28"/>
          <w:szCs w:val="28"/>
        </w:rPr>
        <w:t xml:space="preserve"> exhibition of your artwork </w:t>
      </w:r>
      <w:r w:rsidRPr="009E686B">
        <w:rPr>
          <w:rFonts w:cstheme="minorHAnsi"/>
          <w:sz w:val="28"/>
          <w:szCs w:val="28"/>
        </w:rPr>
        <w:t xml:space="preserve">at the </w:t>
      </w:r>
      <w:hyperlink r:id="rId8" w:history="1">
        <w:r w:rsidRPr="00596081">
          <w:rPr>
            <w:rStyle w:val="Hyperlink"/>
            <w:rFonts w:cstheme="minorHAnsi"/>
            <w:sz w:val="28"/>
            <w:szCs w:val="28"/>
          </w:rPr>
          <w:t>John Hansard Gallery</w:t>
        </w:r>
      </w:hyperlink>
      <w:r w:rsidRPr="006F22F7">
        <w:rPr>
          <w:rFonts w:cstheme="minorHAnsi"/>
          <w:sz w:val="28"/>
          <w:szCs w:val="28"/>
        </w:rPr>
        <w:t xml:space="preserve"> with professional curators. </w:t>
      </w:r>
    </w:p>
    <w:p w14:paraId="1F64B10C" w14:textId="094045C2" w:rsidR="00C03AC7" w:rsidRDefault="00C03AC7" w:rsidP="00C03AC7">
      <w:pPr>
        <w:rPr>
          <w:rFonts w:cstheme="minorHAnsi"/>
          <w:b/>
          <w:bCs/>
          <w:sz w:val="28"/>
          <w:szCs w:val="28"/>
        </w:rPr>
      </w:pPr>
      <w:r>
        <w:rPr>
          <w:noProof/>
        </w:rPr>
        <w:drawing>
          <wp:anchor distT="0" distB="0" distL="114300" distR="114300" simplePos="0" relativeHeight="251658240" behindDoc="1" locked="0" layoutInCell="1" allowOverlap="1" wp14:anchorId="3EE23805" wp14:editId="3778B631">
            <wp:simplePos x="0" y="0"/>
            <wp:positionH relativeFrom="column">
              <wp:posOffset>3219450</wp:posOffset>
            </wp:positionH>
            <wp:positionV relativeFrom="paragraph">
              <wp:posOffset>5715</wp:posOffset>
            </wp:positionV>
            <wp:extent cx="3105150" cy="3105150"/>
            <wp:effectExtent l="0" t="0" r="0" b="0"/>
            <wp:wrapTight wrapText="bothSides">
              <wp:wrapPolygon edited="0">
                <wp:start x="0" y="0"/>
                <wp:lineTo x="0" y="21467"/>
                <wp:lineTo x="21467" y="21467"/>
                <wp:lineTo x="2146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lum contrast="20000"/>
                      <a:extLst>
                        <a:ext uri="{28A0092B-C50C-407E-A947-70E740481C1C}">
                          <a14:useLocalDpi xmlns:a14="http://schemas.microsoft.com/office/drawing/2010/main" val="0"/>
                        </a:ext>
                      </a:extLst>
                    </a:blip>
                    <a:srcRect/>
                    <a:stretch>
                      <a:fillRect/>
                    </a:stretch>
                  </pic:blipFill>
                  <pic:spPr bwMode="auto">
                    <a:xfrm>
                      <a:off x="0" y="0"/>
                      <a:ext cx="3105150" cy="3105150"/>
                    </a:xfrm>
                    <a:prstGeom prst="rect">
                      <a:avLst/>
                    </a:prstGeom>
                    <a:noFill/>
                  </pic:spPr>
                </pic:pic>
              </a:graphicData>
            </a:graphic>
            <wp14:sizeRelH relativeFrom="page">
              <wp14:pctWidth>0</wp14:pctWidth>
            </wp14:sizeRelH>
            <wp14:sizeRelV relativeFrom="page">
              <wp14:pctHeight>0</wp14:pctHeight>
            </wp14:sizeRelV>
          </wp:anchor>
        </w:drawing>
      </w:r>
    </w:p>
    <w:p w14:paraId="63C195B5" w14:textId="42DD57A5" w:rsidR="00C03AC7" w:rsidRDefault="00C03AC7" w:rsidP="00C03AC7">
      <w:pPr>
        <w:rPr>
          <w:rFonts w:cstheme="minorHAnsi"/>
          <w:sz w:val="28"/>
          <w:szCs w:val="28"/>
        </w:rPr>
      </w:pPr>
      <w:r>
        <w:rPr>
          <w:rFonts w:cstheme="minorHAnsi"/>
          <w:sz w:val="28"/>
          <w:szCs w:val="28"/>
        </w:rPr>
        <w:t xml:space="preserve">Sessions are taking place from November 2021 to March 2022. These will be </w:t>
      </w:r>
      <w:r w:rsidRPr="00F420A0">
        <w:rPr>
          <w:rFonts w:cstheme="minorHAnsi"/>
          <w:sz w:val="28"/>
          <w:szCs w:val="28"/>
        </w:rPr>
        <w:t xml:space="preserve">held on Wednesday evenings, </w:t>
      </w:r>
      <w:r>
        <w:rPr>
          <w:rFonts w:cstheme="minorHAnsi"/>
          <w:sz w:val="28"/>
          <w:szCs w:val="28"/>
        </w:rPr>
        <w:t>from</w:t>
      </w:r>
      <w:r w:rsidRPr="00F420A0">
        <w:rPr>
          <w:rFonts w:cstheme="minorHAnsi"/>
          <w:sz w:val="28"/>
          <w:szCs w:val="28"/>
        </w:rPr>
        <w:t xml:space="preserve"> 5.30pm </w:t>
      </w:r>
      <w:r>
        <w:rPr>
          <w:rFonts w:cstheme="minorHAnsi"/>
          <w:sz w:val="28"/>
          <w:szCs w:val="28"/>
        </w:rPr>
        <w:t>to</w:t>
      </w:r>
      <w:r w:rsidRPr="00F420A0">
        <w:rPr>
          <w:rFonts w:cstheme="minorHAnsi"/>
          <w:sz w:val="28"/>
          <w:szCs w:val="28"/>
        </w:rPr>
        <w:t xml:space="preserve"> 7.30pm</w:t>
      </w:r>
      <w:r>
        <w:rPr>
          <w:rFonts w:cstheme="minorHAnsi"/>
          <w:sz w:val="28"/>
          <w:szCs w:val="28"/>
        </w:rPr>
        <w:t xml:space="preserve"> at the </w:t>
      </w:r>
      <w:r w:rsidR="007C0497">
        <w:rPr>
          <w:rFonts w:cstheme="minorHAnsi"/>
          <w:sz w:val="28"/>
          <w:szCs w:val="28"/>
        </w:rPr>
        <w:t>G</w:t>
      </w:r>
      <w:r>
        <w:rPr>
          <w:rFonts w:cstheme="minorHAnsi"/>
          <w:sz w:val="28"/>
          <w:szCs w:val="28"/>
        </w:rPr>
        <w:t>allery</w:t>
      </w:r>
      <w:r w:rsidRPr="00F420A0">
        <w:rPr>
          <w:rFonts w:cstheme="minorHAnsi"/>
          <w:sz w:val="28"/>
          <w:szCs w:val="28"/>
        </w:rPr>
        <w:t xml:space="preserve">. </w:t>
      </w:r>
    </w:p>
    <w:p w14:paraId="7794EC07" w14:textId="6ABB1E17" w:rsidR="00C03AC7" w:rsidRPr="00F420A0" w:rsidRDefault="00C03AC7" w:rsidP="00C03AC7">
      <w:pPr>
        <w:rPr>
          <w:rFonts w:cstheme="minorHAnsi"/>
          <w:sz w:val="28"/>
          <w:szCs w:val="28"/>
        </w:rPr>
      </w:pPr>
    </w:p>
    <w:p w14:paraId="3FF25B68" w14:textId="77777777" w:rsidR="00C03AC7" w:rsidRPr="0022592B" w:rsidRDefault="00C03AC7" w:rsidP="00C03AC7">
      <w:pPr>
        <w:rPr>
          <w:rFonts w:cstheme="minorHAnsi"/>
          <w:bCs/>
          <w:strike/>
          <w:color w:val="0563C1" w:themeColor="hyperlink"/>
          <w:sz w:val="28"/>
          <w:szCs w:val="28"/>
          <w:u w:val="single"/>
        </w:rPr>
      </w:pPr>
      <w:r>
        <w:rPr>
          <w:rFonts w:cstheme="minorHAnsi"/>
          <w:b/>
          <w:bCs/>
          <w:sz w:val="28"/>
          <w:szCs w:val="28"/>
        </w:rPr>
        <w:t xml:space="preserve">To sign up, please call </w:t>
      </w:r>
      <w:hyperlink r:id="rId10" w:history="1">
        <w:r w:rsidRPr="00125473">
          <w:rPr>
            <w:rStyle w:val="Hyperlink"/>
            <w:rFonts w:cstheme="minorHAnsi"/>
            <w:sz w:val="28"/>
            <w:szCs w:val="28"/>
          </w:rPr>
          <w:t xml:space="preserve">023 8059 3251 </w:t>
        </w:r>
      </w:hyperlink>
      <w:r>
        <w:rPr>
          <w:rFonts w:cstheme="minorHAnsi"/>
          <w:sz w:val="28"/>
          <w:szCs w:val="28"/>
        </w:rPr>
        <w:t xml:space="preserve"> or </w:t>
      </w:r>
      <w:r w:rsidRPr="0022592B">
        <w:rPr>
          <w:rFonts w:cstheme="minorHAnsi"/>
          <w:b/>
          <w:bCs/>
          <w:sz w:val="28"/>
          <w:szCs w:val="28"/>
        </w:rPr>
        <w:t xml:space="preserve">email </w:t>
      </w:r>
      <w:hyperlink r:id="rId11" w:history="1">
        <w:r w:rsidRPr="009049D6">
          <w:rPr>
            <w:rStyle w:val="Hyperlink"/>
            <w:rFonts w:cstheme="minorHAnsi"/>
            <w:sz w:val="28"/>
            <w:szCs w:val="28"/>
          </w:rPr>
          <w:t>kat@jhg.art</w:t>
        </w:r>
      </w:hyperlink>
    </w:p>
    <w:p w14:paraId="3B2FC978" w14:textId="77777777" w:rsidR="00C76857" w:rsidRDefault="00C76857" w:rsidP="00C76857">
      <w:pPr>
        <w:rPr>
          <w:rFonts w:cstheme="minorHAnsi"/>
          <w:i/>
          <w:iCs/>
          <w:sz w:val="28"/>
          <w:szCs w:val="28"/>
          <w:highlight w:val="yellow"/>
        </w:rPr>
      </w:pPr>
    </w:p>
    <w:p w14:paraId="4AADF762" w14:textId="368A0CEC" w:rsidR="00C76857" w:rsidRDefault="00C76857" w:rsidP="00C76857">
      <w:pPr>
        <w:rPr>
          <w:rFonts w:cstheme="minorHAnsi"/>
        </w:rPr>
      </w:pPr>
      <w:r w:rsidRPr="00B45B5B">
        <w:rPr>
          <w:rFonts w:cstheme="minorHAnsi"/>
          <w:noProof/>
          <w:lang w:eastAsia="en-GB"/>
        </w:rPr>
        <mc:AlternateContent>
          <mc:Choice Requires="wps">
            <w:drawing>
              <wp:anchor distT="0" distB="0" distL="114300" distR="114300" simplePos="0" relativeHeight="251662336" behindDoc="0" locked="0" layoutInCell="1" allowOverlap="1" wp14:anchorId="193316D3" wp14:editId="36A68EE1">
                <wp:simplePos x="0" y="0"/>
                <wp:positionH relativeFrom="margin">
                  <wp:posOffset>4674235</wp:posOffset>
                </wp:positionH>
                <wp:positionV relativeFrom="paragraph">
                  <wp:posOffset>610235</wp:posOffset>
                </wp:positionV>
                <wp:extent cx="1333500" cy="2762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1333500" cy="276225"/>
                        </a:xfrm>
                        <a:prstGeom prst="rect">
                          <a:avLst/>
                        </a:prstGeom>
                        <a:solidFill>
                          <a:sysClr val="window" lastClr="FFFFFF"/>
                        </a:solidFill>
                        <a:ln w="6350">
                          <a:noFill/>
                        </a:ln>
                      </wps:spPr>
                      <wps:txbx>
                        <w:txbxContent>
                          <w:p w14:paraId="1CDFA16F" w14:textId="77777777" w:rsidR="00C03AC7" w:rsidRPr="00AC6E11" w:rsidRDefault="00C03AC7" w:rsidP="00C03AC7">
                            <w:pPr>
                              <w:rPr>
                                <w:sz w:val="18"/>
                                <w:szCs w:val="18"/>
                              </w:rPr>
                            </w:pPr>
                            <w:r w:rsidRPr="00AC6E11">
                              <w:rPr>
                                <w:sz w:val="18"/>
                                <w:szCs w:val="18"/>
                              </w:rPr>
                              <w:t>Photo: J Walters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316D3" id="_x0000_t202" coordsize="21600,21600" o:spt="202" path="m,l,21600r21600,l21600,xe">
                <v:stroke joinstyle="miter"/>
                <v:path gradientshapeok="t" o:connecttype="rect"/>
              </v:shapetype>
              <v:shape id="Text Box 5" o:spid="_x0000_s1026" type="#_x0000_t202" style="position:absolute;margin-left:368.05pt;margin-top:48.05pt;width:105pt;height:2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" fillcolor="window" stroked="f" strokeweight=".5pt">
                <v:textbox>
                  <w:txbxContent>
                    <w:p w14:paraId="1CDFA16F" w14:textId="77777777" w:rsidR="00C03AC7" w:rsidRPr="00AC6E11" w:rsidRDefault="00C03AC7" w:rsidP="00C03AC7">
                      <w:pPr>
                        <w:rPr>
                          <w:sz w:val="18"/>
                          <w:szCs w:val="18"/>
                        </w:rPr>
                      </w:pPr>
                      <w:r w:rsidRPr="00AC6E11">
                        <w:rPr>
                          <w:sz w:val="18"/>
                          <w:szCs w:val="18"/>
                        </w:rPr>
                        <w:t>Photo: J Walters</w:t>
                      </w:r>
                    </w:p>
                  </w:txbxContent>
                </v:textbox>
                <w10:wrap anchorx="margin"/>
              </v:shape>
            </w:pict>
          </mc:Fallback>
        </mc:AlternateContent>
      </w:r>
      <w:r w:rsidRPr="00B45B5B">
        <w:rPr>
          <w:rFonts w:cstheme="minorHAnsi"/>
          <w:i/>
          <w:iCs/>
          <w:sz w:val="28"/>
          <w:szCs w:val="28"/>
        </w:rPr>
        <w:t xml:space="preserve">Telephonic Youth is on Twitter and Instagram, and you can visit their website: </w:t>
      </w:r>
      <w:hyperlink r:id="rId12" w:history="1">
        <w:r w:rsidRPr="00B45B5B">
          <w:rPr>
            <w:rStyle w:val="Hyperlink"/>
            <w:rFonts w:cstheme="minorHAnsi"/>
            <w:i/>
            <w:iCs/>
            <w:sz w:val="28"/>
            <w:szCs w:val="28"/>
          </w:rPr>
          <w:t>https://telephonicyouth.co.uk</w:t>
        </w:r>
      </w:hyperlink>
      <w:r w:rsidRPr="00B45B5B">
        <w:rPr>
          <w:rFonts w:cstheme="minorHAnsi"/>
          <w:i/>
          <w:iCs/>
          <w:sz w:val="28"/>
          <w:szCs w:val="28"/>
        </w:rPr>
        <w:t xml:space="preserve"> </w:t>
      </w:r>
    </w:p>
    <w:p w14:paraId="50AE2FEE" w14:textId="691E7CCB" w:rsidR="00C03AC7" w:rsidRDefault="00526E05" w:rsidP="00C03AC7">
      <w:pPr>
        <w:rPr>
          <w:rFonts w:cstheme="minorHAnsi"/>
        </w:rPr>
      </w:pPr>
      <w:r w:rsidRPr="00B45B5B">
        <w:rPr>
          <w:rFonts w:cstheme="minorHAnsi"/>
          <w:noProof/>
          <w:lang w:eastAsia="en-GB"/>
        </w:rPr>
        <mc:AlternateContent>
          <mc:Choice Requires="wps">
            <w:drawing>
              <wp:anchor distT="0" distB="0" distL="114300" distR="114300" simplePos="0" relativeHeight="251664384" behindDoc="0" locked="0" layoutInCell="1" allowOverlap="1" wp14:anchorId="0EF83C80" wp14:editId="3BEA0650">
                <wp:simplePos x="0" y="0"/>
                <wp:positionH relativeFrom="margin">
                  <wp:posOffset>4512310</wp:posOffset>
                </wp:positionH>
                <wp:positionV relativeFrom="paragraph">
                  <wp:posOffset>11430</wp:posOffset>
                </wp:positionV>
                <wp:extent cx="1333500" cy="2762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1333500" cy="276225"/>
                        </a:xfrm>
                        <a:prstGeom prst="rect">
                          <a:avLst/>
                        </a:prstGeom>
                        <a:solidFill>
                          <a:sysClr val="window" lastClr="FFFFFF"/>
                        </a:solidFill>
                        <a:ln w="6350">
                          <a:noFill/>
                        </a:ln>
                      </wps:spPr>
                      <wps:txbx>
                        <w:txbxContent>
                          <w:p w14:paraId="1AD1B59E" w14:textId="51A66763" w:rsidR="00C76857" w:rsidRPr="00AC6E11" w:rsidRDefault="00C76857" w:rsidP="00C7685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83C80" id="Text Box 8" o:spid="_x0000_s1027" type="#_x0000_t202" style="position:absolute;margin-left:355.3pt;margin-top:.9pt;width:105pt;height:2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" fillcolor="window" stroked="f" strokeweight=".5pt">
                <v:textbox>
                  <w:txbxContent>
                    <w:p w14:paraId="1AD1B59E" w14:textId="51A66763" w:rsidR="00C76857" w:rsidRPr="00AC6E11" w:rsidRDefault="00C76857" w:rsidP="00C76857">
                      <w:pPr>
                        <w:rPr>
                          <w:sz w:val="18"/>
                          <w:szCs w:val="18"/>
                        </w:rPr>
                      </w:pPr>
                    </w:p>
                  </w:txbxContent>
                </v:textbox>
                <w10:wrap anchorx="margin"/>
              </v:shape>
            </w:pict>
          </mc:Fallback>
        </mc:AlternateContent>
      </w:r>
    </w:p>
    <w:p w14:paraId="6FD220E8" w14:textId="1505A7B0" w:rsidR="00C03AC7" w:rsidRDefault="00C03AC7" w:rsidP="00C03AC7">
      <w:pPr>
        <w:rPr>
          <w:rFonts w:cstheme="minorHAnsi"/>
        </w:rPr>
      </w:pPr>
    </w:p>
    <w:p w14:paraId="342D5AF8" w14:textId="746207CC" w:rsidR="00C03AC7" w:rsidRDefault="00C03AC7" w:rsidP="00C03AC7">
      <w:pPr>
        <w:rPr>
          <w:rFonts w:cstheme="minorHAnsi"/>
        </w:rPr>
      </w:pPr>
      <w:r w:rsidRPr="003A23B6">
        <w:rPr>
          <w:rFonts w:cstheme="minorHAnsi"/>
        </w:rPr>
        <w:t xml:space="preserve">The workshops are part of a research project </w:t>
      </w:r>
      <w:r>
        <w:rPr>
          <w:rFonts w:cstheme="minorHAnsi"/>
        </w:rPr>
        <w:t xml:space="preserve">happening at </w:t>
      </w:r>
      <w:r w:rsidRPr="003A23B6">
        <w:rPr>
          <w:rFonts w:cstheme="minorHAnsi"/>
        </w:rPr>
        <w:t xml:space="preserve">the University of Southampton, Ethics </w:t>
      </w:r>
      <w:r>
        <w:rPr>
          <w:rFonts w:cstheme="minorHAnsi"/>
        </w:rPr>
        <w:t>R</w:t>
      </w:r>
      <w:r w:rsidRPr="003A23B6">
        <w:rPr>
          <w:rFonts w:cstheme="minorHAnsi"/>
        </w:rPr>
        <w:t xml:space="preserve">esearch Governance Online number: </w:t>
      </w:r>
      <w:r w:rsidRPr="00CA3259">
        <w:t>56966.</w:t>
      </w:r>
      <w:r w:rsidRPr="003A23B6">
        <w:rPr>
          <w:rFonts w:cstheme="minorHAnsi"/>
          <w:color w:val="424242"/>
          <w:shd w:val="clear" w:color="auto" w:fill="EEEEEE"/>
        </w:rPr>
        <w:t xml:space="preserve"> </w:t>
      </w:r>
      <w:r w:rsidRPr="003A23B6">
        <w:rPr>
          <w:rFonts w:cstheme="minorHAnsi"/>
        </w:rPr>
        <w:t xml:space="preserve">The research is sponsored by the Arts and Humanities </w:t>
      </w:r>
      <w:r>
        <w:rPr>
          <w:rFonts w:cstheme="minorHAnsi"/>
        </w:rPr>
        <w:t>R</w:t>
      </w:r>
      <w:r w:rsidRPr="003A23B6">
        <w:rPr>
          <w:rFonts w:cstheme="minorHAnsi"/>
        </w:rPr>
        <w:t xml:space="preserve">esearch </w:t>
      </w:r>
      <w:r>
        <w:rPr>
          <w:rFonts w:cstheme="minorHAnsi"/>
        </w:rPr>
        <w:t>Co</w:t>
      </w:r>
      <w:r w:rsidRPr="003A23B6">
        <w:rPr>
          <w:rFonts w:cstheme="minorHAnsi"/>
        </w:rPr>
        <w:t xml:space="preserve">uncil, part of UK </w:t>
      </w:r>
      <w:r>
        <w:rPr>
          <w:rFonts w:cstheme="minorHAnsi"/>
        </w:rPr>
        <w:t>R</w:t>
      </w:r>
      <w:r w:rsidRPr="003A23B6">
        <w:rPr>
          <w:rFonts w:cstheme="minorHAnsi"/>
        </w:rPr>
        <w:t>esearch and Innovation.</w:t>
      </w:r>
    </w:p>
    <w:p w14:paraId="4B07B5EF" w14:textId="574D8FC3" w:rsidR="00C03AC7" w:rsidRDefault="00C03AC7" w:rsidP="00C03AC7">
      <w:pPr>
        <w:jc w:val="center"/>
      </w:pPr>
      <w:r>
        <w:rPr>
          <w:noProof/>
        </w:rPr>
        <w:drawing>
          <wp:anchor distT="0" distB="0" distL="114300" distR="114300" simplePos="0" relativeHeight="251661312" behindDoc="1" locked="0" layoutInCell="1" allowOverlap="1" wp14:anchorId="078BE512" wp14:editId="17E56B2E">
            <wp:simplePos x="0" y="0"/>
            <wp:positionH relativeFrom="column">
              <wp:posOffset>0</wp:posOffset>
            </wp:positionH>
            <wp:positionV relativeFrom="paragraph">
              <wp:posOffset>109855</wp:posOffset>
            </wp:positionV>
            <wp:extent cx="957580" cy="601345"/>
            <wp:effectExtent l="0" t="0" r="0" b="8255"/>
            <wp:wrapTight wrapText="bothSides">
              <wp:wrapPolygon edited="0">
                <wp:start x="0" y="0"/>
                <wp:lineTo x="0" y="21212"/>
                <wp:lineTo x="21056" y="21212"/>
                <wp:lineTo x="2105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7580" cy="601345"/>
                    </a:xfrm>
                    <a:prstGeom prst="rect">
                      <a:avLst/>
                    </a:prstGeom>
                    <a:noFill/>
                  </pic:spPr>
                </pic:pic>
              </a:graphicData>
            </a:graphic>
            <wp14:sizeRelH relativeFrom="page">
              <wp14:pctWidth>0</wp14:pctWidth>
            </wp14:sizeRelH>
            <wp14:sizeRelV relativeFrom="page">
              <wp14:pctHeight>0</wp14:pctHeight>
            </wp14:sizeRelV>
          </wp:anchor>
        </w:drawing>
      </w:r>
    </w:p>
    <w:p w14:paraId="5009C057" w14:textId="751E1492" w:rsidR="00C03AC7" w:rsidRDefault="00C03AC7" w:rsidP="00337830">
      <w:pPr>
        <w:jc w:val="center"/>
      </w:pPr>
      <w:r>
        <w:rPr>
          <w:noProof/>
          <w:lang w:eastAsia="en-GB"/>
        </w:rPr>
        <w:drawing>
          <wp:inline distT="0" distB="0" distL="0" distR="0" wp14:anchorId="7B07B8C2" wp14:editId="7247DD0A">
            <wp:extent cx="1447563" cy="3663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3754" cy="370422"/>
                    </a:xfrm>
                    <a:prstGeom prst="rect">
                      <a:avLst/>
                    </a:prstGeom>
                    <a:noFill/>
                  </pic:spPr>
                </pic:pic>
              </a:graphicData>
            </a:graphic>
          </wp:inline>
        </w:drawing>
      </w:r>
      <w:r>
        <w:rPr>
          <w:noProof/>
        </w:rPr>
        <w:t xml:space="preserve">      </w:t>
      </w:r>
      <w:r>
        <w:rPr>
          <w:noProof/>
          <w:lang w:eastAsia="en-GB"/>
        </w:rPr>
        <w:drawing>
          <wp:inline distT="0" distB="0" distL="0" distR="0" wp14:anchorId="49F7BE7F" wp14:editId="4053DD56">
            <wp:extent cx="1299633" cy="2932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1251" cy="295831"/>
                    </a:xfrm>
                    <a:prstGeom prst="rect">
                      <a:avLst/>
                    </a:prstGeom>
                    <a:noFill/>
                  </pic:spPr>
                </pic:pic>
              </a:graphicData>
            </a:graphic>
          </wp:inline>
        </w:drawing>
      </w:r>
      <w:r>
        <w:rPr>
          <w:noProof/>
        </w:rPr>
        <w:t xml:space="preserve">      </w:t>
      </w:r>
      <w:r>
        <w:rPr>
          <w:noProof/>
          <w:lang w:eastAsia="en-GB"/>
        </w:rPr>
        <w:drawing>
          <wp:inline distT="0" distB="0" distL="0" distR="0" wp14:anchorId="6C5F05DB" wp14:editId="147085B1">
            <wp:extent cx="1270000" cy="35034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3358" cy="356788"/>
                    </a:xfrm>
                    <a:prstGeom prst="rect">
                      <a:avLst/>
                    </a:prstGeom>
                    <a:noFill/>
                  </pic:spPr>
                </pic:pic>
              </a:graphicData>
            </a:graphic>
          </wp:inline>
        </w:drawing>
      </w:r>
    </w:p>
    <w:p w14:paraId="468143C8" w14:textId="055B91AA" w:rsidR="00036D33" w:rsidRDefault="006A693C" w:rsidP="00A9168A">
      <w:pPr>
        <w:spacing w:after="0"/>
        <w:rPr>
          <w:b/>
          <w:bCs/>
          <w:sz w:val="28"/>
          <w:szCs w:val="28"/>
        </w:rPr>
      </w:pPr>
      <w:r>
        <w:rPr>
          <w:b/>
          <w:bCs/>
          <w:sz w:val="28"/>
          <w:szCs w:val="28"/>
        </w:rPr>
        <w:lastRenderedPageBreak/>
        <w:t xml:space="preserve">FAQs </w:t>
      </w:r>
      <w:r w:rsidR="00A9168A" w:rsidRPr="00213118">
        <w:rPr>
          <w:b/>
          <w:bCs/>
          <w:sz w:val="28"/>
          <w:szCs w:val="28"/>
        </w:rPr>
        <w:t>Telephonic Youth</w:t>
      </w:r>
      <w:r w:rsidR="00A9168A">
        <w:rPr>
          <w:b/>
          <w:bCs/>
          <w:sz w:val="28"/>
          <w:szCs w:val="28"/>
        </w:rPr>
        <w:t xml:space="preserve"> Project Art Workshops</w:t>
      </w:r>
    </w:p>
    <w:p w14:paraId="24EFDBBC" w14:textId="068977CD" w:rsidR="00F96C8F" w:rsidRDefault="00F96C8F" w:rsidP="00A9168A">
      <w:pPr>
        <w:spacing w:after="0"/>
        <w:rPr>
          <w:b/>
          <w:bCs/>
          <w:sz w:val="28"/>
          <w:szCs w:val="28"/>
        </w:rPr>
      </w:pPr>
    </w:p>
    <w:p w14:paraId="38C1D418" w14:textId="37DFC6DC" w:rsidR="003872FF" w:rsidRPr="00DB599C" w:rsidRDefault="00E54C6A" w:rsidP="008236E5">
      <w:pPr>
        <w:spacing w:after="120"/>
        <w:rPr>
          <w:b/>
          <w:bCs/>
        </w:rPr>
      </w:pPr>
      <w:r w:rsidRPr="00DB599C">
        <w:rPr>
          <w:b/>
          <w:bCs/>
        </w:rPr>
        <w:t xml:space="preserve">What is the </w:t>
      </w:r>
      <w:r w:rsidR="003D024C">
        <w:rPr>
          <w:b/>
          <w:bCs/>
        </w:rPr>
        <w:t>Telephonic Youth Project</w:t>
      </w:r>
      <w:r w:rsidRPr="00DB599C">
        <w:rPr>
          <w:b/>
          <w:bCs/>
        </w:rPr>
        <w:t xml:space="preserve"> about?</w:t>
      </w:r>
      <w:r w:rsidR="003872FF" w:rsidRPr="00DB599C">
        <w:rPr>
          <w:b/>
          <w:bCs/>
        </w:rPr>
        <w:t xml:space="preserve"> </w:t>
      </w:r>
    </w:p>
    <w:p w14:paraId="1EE66137" w14:textId="0A461B19" w:rsidR="009F04FC" w:rsidRPr="00DB599C" w:rsidRDefault="00F96C8F" w:rsidP="00A9168A">
      <w:pPr>
        <w:spacing w:after="0"/>
      </w:pPr>
      <w:r w:rsidRPr="00DB599C">
        <w:t xml:space="preserve">These </w:t>
      </w:r>
      <w:r w:rsidR="00E54C6A" w:rsidRPr="00DB599C">
        <w:t xml:space="preserve">art </w:t>
      </w:r>
      <w:r w:rsidRPr="00DB599C">
        <w:t>workshops are taking place as part of a research project</w:t>
      </w:r>
      <w:r w:rsidR="00B94DA0">
        <w:t>,</w:t>
      </w:r>
      <w:r w:rsidRPr="00DB599C">
        <w:t xml:space="preserve"> led by Dr Eve Colpus at the University of Southampton</w:t>
      </w:r>
      <w:r w:rsidR="00A512E7" w:rsidRPr="00DB599C">
        <w:t xml:space="preserve"> in collaboration with John Hansard </w:t>
      </w:r>
      <w:r w:rsidR="003872FF" w:rsidRPr="00DB599C">
        <w:t>G</w:t>
      </w:r>
      <w:r w:rsidR="00A512E7" w:rsidRPr="00DB599C">
        <w:t>allery and BT Heritage &amp; Archives</w:t>
      </w:r>
      <w:r w:rsidR="00B94DA0">
        <w:t>,</w:t>
      </w:r>
      <w:r w:rsidR="004957BE" w:rsidRPr="00DB599C">
        <w:t xml:space="preserve"> </w:t>
      </w:r>
      <w:r w:rsidR="004957BE" w:rsidRPr="00652C49">
        <w:t>looking at the heritage of young people</w:t>
      </w:r>
      <w:r w:rsidR="00A512E7" w:rsidRPr="00652C49">
        <w:t xml:space="preserve">’s </w:t>
      </w:r>
      <w:r w:rsidR="00652C49" w:rsidRPr="00652C49">
        <w:t>phone cultures</w:t>
      </w:r>
      <w:r w:rsidR="00A512E7" w:rsidRPr="00652C49">
        <w:t xml:space="preserve">. </w:t>
      </w:r>
      <w:r w:rsidR="00F94631" w:rsidRPr="00652C49">
        <w:t>The research project’s</w:t>
      </w:r>
      <w:r w:rsidR="00F94631" w:rsidRPr="00DB599C">
        <w:t xml:space="preserve"> website is </w:t>
      </w:r>
      <w:hyperlink r:id="rId17" w:history="1">
        <w:r w:rsidR="009F04FC" w:rsidRPr="00DB599C">
          <w:rPr>
            <w:rStyle w:val="Hyperlink"/>
          </w:rPr>
          <w:t>https://telephonicyouth.co.uk/</w:t>
        </w:r>
      </w:hyperlink>
      <w:r w:rsidR="00F94631" w:rsidRPr="00DB599C">
        <w:t>.</w:t>
      </w:r>
    </w:p>
    <w:p w14:paraId="62C5A2D3" w14:textId="734B290D" w:rsidR="00F96C8F" w:rsidRPr="00DB599C" w:rsidRDefault="007D6F80" w:rsidP="00A9168A">
      <w:pPr>
        <w:spacing w:after="0"/>
      </w:pPr>
      <w:r w:rsidRPr="00DB599C">
        <w:t xml:space="preserve">Follow the </w:t>
      </w:r>
      <w:r w:rsidR="00F94631" w:rsidRPr="00DB599C">
        <w:t xml:space="preserve">project on Twitter </w:t>
      </w:r>
      <w:r w:rsidRPr="00DB599C">
        <w:t>@TelephonicYouth and on</w:t>
      </w:r>
      <w:r w:rsidR="00F94631" w:rsidRPr="00DB599C">
        <w:t xml:space="preserve"> </w:t>
      </w:r>
      <w:r w:rsidR="00A512E7" w:rsidRPr="00DB599C">
        <w:t>Instagram</w:t>
      </w:r>
      <w:r w:rsidR="00F94631" w:rsidRPr="00DB599C">
        <w:t xml:space="preserve"> </w:t>
      </w:r>
      <w:r w:rsidRPr="00DB599C">
        <w:t>@telephonicyouth</w:t>
      </w:r>
    </w:p>
    <w:p w14:paraId="12ACFB5E" w14:textId="77777777" w:rsidR="00A9168A" w:rsidRPr="00A512E7" w:rsidRDefault="00A9168A" w:rsidP="00A9168A">
      <w:pPr>
        <w:spacing w:after="0"/>
      </w:pPr>
    </w:p>
    <w:p w14:paraId="113400A5" w14:textId="77777777" w:rsidR="00A9168A" w:rsidRPr="005E5D2E" w:rsidRDefault="00A9168A" w:rsidP="00A9168A">
      <w:pPr>
        <w:spacing w:after="120"/>
        <w:rPr>
          <w:b/>
          <w:bCs/>
        </w:rPr>
      </w:pPr>
      <w:r w:rsidRPr="005E5D2E">
        <w:rPr>
          <w:b/>
          <w:bCs/>
        </w:rPr>
        <w:t>Whe</w:t>
      </w:r>
      <w:r>
        <w:rPr>
          <w:b/>
          <w:bCs/>
        </w:rPr>
        <w:t>re</w:t>
      </w:r>
      <w:r w:rsidRPr="005E5D2E">
        <w:rPr>
          <w:b/>
          <w:bCs/>
        </w:rPr>
        <w:t xml:space="preserve"> are the </w:t>
      </w:r>
      <w:r>
        <w:rPr>
          <w:b/>
          <w:bCs/>
        </w:rPr>
        <w:t>workshops being held</w:t>
      </w:r>
      <w:r w:rsidRPr="005E5D2E">
        <w:rPr>
          <w:b/>
          <w:bCs/>
        </w:rPr>
        <w:t>?</w:t>
      </w:r>
    </w:p>
    <w:p w14:paraId="130975F6" w14:textId="77777777" w:rsidR="00A9168A" w:rsidRPr="001A71DF" w:rsidRDefault="00A9168A" w:rsidP="00A9168A">
      <w:pPr>
        <w:spacing w:after="0"/>
      </w:pPr>
      <w:r w:rsidRPr="001A71DF">
        <w:t xml:space="preserve">The workshops are held </w:t>
      </w:r>
      <w:r w:rsidRPr="00924C32">
        <w:t>at John Hansard Gallery, 142 – 144 Above Bar Street</w:t>
      </w:r>
      <w:r>
        <w:t xml:space="preserve">, </w:t>
      </w:r>
      <w:r w:rsidRPr="00924C32">
        <w:t>Southampton</w:t>
      </w:r>
      <w:r>
        <w:t>,</w:t>
      </w:r>
      <w:r w:rsidRPr="00924C32">
        <w:t xml:space="preserve"> SO14 7DU. </w:t>
      </w:r>
    </w:p>
    <w:p w14:paraId="6CFF24CC" w14:textId="77777777" w:rsidR="00A9168A" w:rsidRDefault="00A9168A" w:rsidP="00A9168A">
      <w:pPr>
        <w:spacing w:after="0"/>
      </w:pPr>
    </w:p>
    <w:p w14:paraId="13339C6D" w14:textId="77777777" w:rsidR="00A9168A" w:rsidRDefault="00A9168A" w:rsidP="008236E5">
      <w:pPr>
        <w:spacing w:after="120"/>
        <w:rPr>
          <w:b/>
          <w:bCs/>
        </w:rPr>
      </w:pPr>
      <w:r w:rsidRPr="00002671">
        <w:rPr>
          <w:b/>
          <w:bCs/>
        </w:rPr>
        <w:t>What are the dates</w:t>
      </w:r>
      <w:r>
        <w:rPr>
          <w:b/>
          <w:bCs/>
        </w:rPr>
        <w:t xml:space="preserve"> and times</w:t>
      </w:r>
      <w:r w:rsidRPr="00002671">
        <w:rPr>
          <w:b/>
          <w:bCs/>
        </w:rPr>
        <w:t xml:space="preserve"> of the workshops?</w:t>
      </w:r>
    </w:p>
    <w:p w14:paraId="548F77FD" w14:textId="0B20CE68" w:rsidR="00A9168A" w:rsidRDefault="00A9168A" w:rsidP="00A9168A">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The workshops are on Wednesday evenings from 5.30pm-7.30pm </w:t>
      </w:r>
      <w:r w:rsidR="0045193E">
        <w:rPr>
          <w:rFonts w:ascii="Calibri" w:hAnsi="Calibri" w:cs="Calibri"/>
          <w:color w:val="201F1E"/>
          <w:sz w:val="22"/>
          <w:szCs w:val="22"/>
        </w:rPr>
        <w:t xml:space="preserve">at the Gallery </w:t>
      </w:r>
      <w:r>
        <w:rPr>
          <w:rFonts w:ascii="Calibri" w:hAnsi="Calibri" w:cs="Calibri"/>
          <w:color w:val="201F1E"/>
          <w:sz w:val="22"/>
          <w:szCs w:val="22"/>
        </w:rPr>
        <w:t>on the following dates:</w:t>
      </w:r>
    </w:p>
    <w:p w14:paraId="1EFB0A4A" w14:textId="77777777" w:rsidR="00A9168A" w:rsidRDefault="00A9168A" w:rsidP="00A9168A">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10 November </w:t>
      </w:r>
    </w:p>
    <w:p w14:paraId="1FC68982" w14:textId="77777777" w:rsidR="00A9168A" w:rsidRDefault="00A9168A" w:rsidP="00A9168A">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24 November </w:t>
      </w:r>
    </w:p>
    <w:p w14:paraId="1E9604CA" w14:textId="77777777" w:rsidR="00A9168A" w:rsidRDefault="00A9168A" w:rsidP="00A9168A">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8 December </w:t>
      </w:r>
    </w:p>
    <w:p w14:paraId="7C427493" w14:textId="77777777" w:rsidR="00A9168A" w:rsidRDefault="00A9168A" w:rsidP="00A9168A">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26 January</w:t>
      </w:r>
    </w:p>
    <w:p w14:paraId="1C7F1847" w14:textId="77777777" w:rsidR="00A9168A" w:rsidRDefault="00A9168A" w:rsidP="00A9168A">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2 February </w:t>
      </w:r>
    </w:p>
    <w:p w14:paraId="52D30C6C" w14:textId="77777777" w:rsidR="00A9168A" w:rsidRDefault="00A9168A" w:rsidP="00A9168A">
      <w:pPr>
        <w:pStyle w:val="NormalWeb"/>
        <w:shd w:val="clear" w:color="auto" w:fill="FFFFFF"/>
        <w:spacing w:before="0" w:beforeAutospacing="0" w:after="0" w:afterAutospacing="0"/>
        <w:rPr>
          <w:rFonts w:ascii="Calibri" w:hAnsi="Calibri" w:cs="Calibri"/>
          <w:color w:val="201F1E"/>
          <w:sz w:val="22"/>
          <w:szCs w:val="22"/>
        </w:rPr>
      </w:pPr>
      <w:r w:rsidRPr="00667CA5">
        <w:rPr>
          <w:rFonts w:ascii="Calibri" w:hAnsi="Calibri" w:cs="Calibri"/>
          <w:color w:val="201F1E"/>
          <w:sz w:val="22"/>
          <w:szCs w:val="22"/>
        </w:rPr>
        <w:t>16 February</w:t>
      </w:r>
      <w:r>
        <w:rPr>
          <w:rFonts w:ascii="Calibri" w:hAnsi="Calibri" w:cs="Calibri"/>
          <w:color w:val="201F1E"/>
          <w:sz w:val="22"/>
          <w:szCs w:val="22"/>
        </w:rPr>
        <w:t> </w:t>
      </w:r>
    </w:p>
    <w:p w14:paraId="059060A8" w14:textId="77777777" w:rsidR="00A9168A" w:rsidRDefault="00A9168A" w:rsidP="00A9168A">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2 March </w:t>
      </w:r>
    </w:p>
    <w:p w14:paraId="0ED8C335" w14:textId="77777777" w:rsidR="00A9168A" w:rsidRDefault="00A9168A" w:rsidP="00A9168A">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16 March </w:t>
      </w:r>
    </w:p>
    <w:p w14:paraId="2CC5883F" w14:textId="77777777" w:rsidR="00A9168A" w:rsidRDefault="00A9168A" w:rsidP="00A9168A">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23 March </w:t>
      </w:r>
    </w:p>
    <w:p w14:paraId="31089102" w14:textId="77777777" w:rsidR="00A9168A" w:rsidRDefault="00A9168A" w:rsidP="00A9168A">
      <w:pPr>
        <w:spacing w:after="0"/>
        <w:rPr>
          <w:b/>
          <w:bCs/>
        </w:rPr>
      </w:pPr>
    </w:p>
    <w:p w14:paraId="30AFD571" w14:textId="2E6DAE6E" w:rsidR="00A9168A" w:rsidRPr="002B5A88" w:rsidRDefault="007F19D9" w:rsidP="00A9168A">
      <w:pPr>
        <w:spacing w:after="0"/>
        <w:rPr>
          <w:u w:val="single"/>
        </w:rPr>
      </w:pPr>
      <w:r w:rsidRPr="00032B10">
        <w:rPr>
          <w:u w:val="single"/>
        </w:rPr>
        <w:t>The young people’s artwork</w:t>
      </w:r>
      <w:r w:rsidR="00032B10" w:rsidRPr="00032B10">
        <w:rPr>
          <w:u w:val="single"/>
        </w:rPr>
        <w:t xml:space="preserve"> will be on show in a free community exhibition at the </w:t>
      </w:r>
      <w:r w:rsidR="00A9168A" w:rsidRPr="00032B10">
        <w:rPr>
          <w:u w:val="single"/>
        </w:rPr>
        <w:t>John Hansard Gallery in April and May 2022.</w:t>
      </w:r>
    </w:p>
    <w:p w14:paraId="649C101D" w14:textId="77777777" w:rsidR="00A9168A" w:rsidRDefault="00A9168A" w:rsidP="00A9168A">
      <w:pPr>
        <w:spacing w:after="0"/>
      </w:pPr>
    </w:p>
    <w:p w14:paraId="52230DFD" w14:textId="77777777" w:rsidR="00A9168A" w:rsidRPr="00D153F6" w:rsidRDefault="00A9168A" w:rsidP="00A9168A">
      <w:pPr>
        <w:spacing w:after="120"/>
        <w:rPr>
          <w:b/>
          <w:bCs/>
        </w:rPr>
      </w:pPr>
      <w:r w:rsidRPr="00D153F6">
        <w:rPr>
          <w:b/>
          <w:bCs/>
        </w:rPr>
        <w:t>Who runs the sessions?</w:t>
      </w:r>
    </w:p>
    <w:p w14:paraId="25DC7A81" w14:textId="18AD1915" w:rsidR="00A9168A" w:rsidRDefault="00A9168A" w:rsidP="00A9168A">
      <w:pPr>
        <w:spacing w:after="0"/>
      </w:pPr>
      <w:r>
        <w:t xml:space="preserve">A professional artist and teacher, Russell Squires, is running the sessions. There will always be a Gallery Assistant at each session </w:t>
      </w:r>
      <w:proofErr w:type="spellStart"/>
      <w:r>
        <w:t>as</w:t>
      </w:r>
      <w:r w:rsidR="002625D2">
        <w:t>well</w:t>
      </w:r>
      <w:proofErr w:type="spellEnd"/>
      <w:r w:rsidR="002625D2">
        <w:t>.</w:t>
      </w:r>
    </w:p>
    <w:p w14:paraId="1654674E" w14:textId="77777777" w:rsidR="00A9168A" w:rsidRDefault="00A9168A" w:rsidP="00A9168A">
      <w:pPr>
        <w:spacing w:after="0"/>
      </w:pPr>
    </w:p>
    <w:p w14:paraId="3F0BD6E8" w14:textId="77777777" w:rsidR="00A9168A" w:rsidRPr="000E6FBD" w:rsidRDefault="00A9168A" w:rsidP="00A9168A">
      <w:pPr>
        <w:spacing w:after="120"/>
        <w:rPr>
          <w:b/>
          <w:bCs/>
        </w:rPr>
      </w:pPr>
      <w:r w:rsidRPr="000E6FBD">
        <w:rPr>
          <w:b/>
          <w:bCs/>
        </w:rPr>
        <w:t xml:space="preserve">What languages are the </w:t>
      </w:r>
      <w:r w:rsidRPr="00C15C03">
        <w:rPr>
          <w:b/>
          <w:bCs/>
        </w:rPr>
        <w:t>workshops in?</w:t>
      </w:r>
    </w:p>
    <w:p w14:paraId="44404544" w14:textId="77777777" w:rsidR="00A9168A" w:rsidRDefault="00A9168A" w:rsidP="00A9168A">
      <w:pPr>
        <w:spacing w:after="0"/>
      </w:pPr>
      <w:r>
        <w:t>The workshops are in English.</w:t>
      </w:r>
    </w:p>
    <w:p w14:paraId="70AE2A60" w14:textId="77777777" w:rsidR="00A9168A" w:rsidRPr="000E6FBD" w:rsidRDefault="00A9168A" w:rsidP="00A9168A">
      <w:pPr>
        <w:spacing w:after="0"/>
        <w:rPr>
          <w:b/>
          <w:bCs/>
        </w:rPr>
      </w:pPr>
    </w:p>
    <w:p w14:paraId="649C9B8F" w14:textId="77777777" w:rsidR="00A9168A" w:rsidRPr="000E6FBD" w:rsidRDefault="00A9168A" w:rsidP="00A9168A">
      <w:pPr>
        <w:spacing w:after="120"/>
        <w:rPr>
          <w:b/>
          <w:bCs/>
        </w:rPr>
      </w:pPr>
      <w:r w:rsidRPr="000E6FBD">
        <w:rPr>
          <w:b/>
          <w:bCs/>
        </w:rPr>
        <w:t>How old will other people be in the group?</w:t>
      </w:r>
    </w:p>
    <w:p w14:paraId="6708B25C" w14:textId="77777777" w:rsidR="00A9168A" w:rsidRDefault="00A9168A" w:rsidP="00A9168A">
      <w:pPr>
        <w:spacing w:after="0"/>
      </w:pPr>
      <w:r>
        <w:t xml:space="preserve">This workshop series is for 14-19 year olds. </w:t>
      </w:r>
    </w:p>
    <w:p w14:paraId="53AF6576" w14:textId="77777777" w:rsidR="00A9168A" w:rsidRDefault="00A9168A" w:rsidP="00A9168A">
      <w:pPr>
        <w:spacing w:after="0"/>
        <w:rPr>
          <w:b/>
          <w:bCs/>
        </w:rPr>
      </w:pPr>
    </w:p>
    <w:p w14:paraId="0AD44B3E" w14:textId="77777777" w:rsidR="00A9168A" w:rsidRDefault="00A9168A" w:rsidP="00A9168A">
      <w:pPr>
        <w:spacing w:after="120"/>
        <w:rPr>
          <w:b/>
          <w:bCs/>
        </w:rPr>
      </w:pPr>
      <w:r>
        <w:rPr>
          <w:b/>
          <w:bCs/>
        </w:rPr>
        <w:t>I / the young person in my care would like to come to the workshops, but I /they haven’t done art classes before. Is this a problem?</w:t>
      </w:r>
    </w:p>
    <w:p w14:paraId="0D57482B" w14:textId="77777777" w:rsidR="00A9168A" w:rsidRDefault="00A9168A" w:rsidP="00A9168A">
      <w:pPr>
        <w:spacing w:after="0" w:line="240" w:lineRule="auto"/>
      </w:pPr>
      <w:r>
        <w:t>No, you don’t need to have done any art classes before to be able to come to the workshops. Every young person in the group will be supported by the artist and Gallery Assistant to do the activities.</w:t>
      </w:r>
    </w:p>
    <w:p w14:paraId="1280122F" w14:textId="77777777" w:rsidR="00DB599C" w:rsidRDefault="00DB599C" w:rsidP="00A9168A">
      <w:pPr>
        <w:spacing w:after="120"/>
        <w:rPr>
          <w:b/>
          <w:bCs/>
        </w:rPr>
      </w:pPr>
    </w:p>
    <w:p w14:paraId="5F31550B" w14:textId="77777777" w:rsidR="008236E5" w:rsidRDefault="008236E5" w:rsidP="00A9168A">
      <w:pPr>
        <w:spacing w:after="120"/>
        <w:rPr>
          <w:b/>
          <w:bCs/>
        </w:rPr>
      </w:pPr>
    </w:p>
    <w:p w14:paraId="69581395" w14:textId="53EA50F9" w:rsidR="00A9168A" w:rsidRPr="005E5D2E" w:rsidRDefault="00A9168A" w:rsidP="00A9168A">
      <w:pPr>
        <w:spacing w:after="120"/>
        <w:rPr>
          <w:b/>
          <w:bCs/>
        </w:rPr>
      </w:pPr>
      <w:r w:rsidRPr="005E5D2E">
        <w:rPr>
          <w:b/>
          <w:bCs/>
        </w:rPr>
        <w:lastRenderedPageBreak/>
        <w:t xml:space="preserve">Will </w:t>
      </w:r>
      <w:r>
        <w:rPr>
          <w:b/>
          <w:bCs/>
        </w:rPr>
        <w:t xml:space="preserve">I / the young person in my care </w:t>
      </w:r>
      <w:r w:rsidRPr="005E5D2E">
        <w:rPr>
          <w:b/>
          <w:bCs/>
        </w:rPr>
        <w:t>need to bring any materials?</w:t>
      </w:r>
    </w:p>
    <w:p w14:paraId="72F41ACF" w14:textId="77777777" w:rsidR="00A9168A" w:rsidRDefault="00A9168A" w:rsidP="00A9168A">
      <w:pPr>
        <w:spacing w:after="0"/>
      </w:pPr>
      <w:r>
        <w:t>No, everything will be provided at the Gallery.</w:t>
      </w:r>
    </w:p>
    <w:p w14:paraId="641CFC8D" w14:textId="77777777" w:rsidR="00D873A4" w:rsidRDefault="00D873A4" w:rsidP="00A9168A">
      <w:pPr>
        <w:spacing w:after="0" w:line="240" w:lineRule="auto"/>
        <w:rPr>
          <w:b/>
          <w:bCs/>
        </w:rPr>
      </w:pPr>
    </w:p>
    <w:p w14:paraId="61705F10" w14:textId="25F5DC9B" w:rsidR="00A9168A" w:rsidRPr="00C721BA" w:rsidRDefault="00A9168A" w:rsidP="008236E5">
      <w:pPr>
        <w:spacing w:after="120"/>
        <w:rPr>
          <w:b/>
          <w:bCs/>
        </w:rPr>
      </w:pPr>
      <w:r w:rsidRPr="00C721BA">
        <w:rPr>
          <w:b/>
          <w:bCs/>
        </w:rPr>
        <w:t xml:space="preserve">Does taking part lead to any qualifications? </w:t>
      </w:r>
    </w:p>
    <w:p w14:paraId="0E0AD3F4" w14:textId="38216E2F" w:rsidR="00A9168A" w:rsidRDefault="00A9168A" w:rsidP="00A9168A">
      <w:pPr>
        <w:spacing w:after="0" w:line="240" w:lineRule="auto"/>
      </w:pPr>
      <w:r w:rsidRPr="00C721BA">
        <w:t>Taking part in these workshops can go towards the young person completing their Arts Award</w:t>
      </w:r>
      <w:r w:rsidR="004A35C2">
        <w:t>.</w:t>
      </w:r>
      <w:r w:rsidRPr="00C721BA">
        <w:t xml:space="preserve"> </w:t>
      </w:r>
      <w:r w:rsidR="004A35C2">
        <w:t>T</w:t>
      </w:r>
      <w:r w:rsidRPr="00C721BA">
        <w:t xml:space="preserve">he Gallery team </w:t>
      </w:r>
      <w:r w:rsidR="004A35C2">
        <w:t xml:space="preserve">will provide information about this opportunity and </w:t>
      </w:r>
      <w:r w:rsidRPr="00C721BA">
        <w:t xml:space="preserve">will support any young person who wishes to do </w:t>
      </w:r>
      <w:r w:rsidR="002E5E84">
        <w:t>their Arts Award.</w:t>
      </w:r>
    </w:p>
    <w:p w14:paraId="5071E14D" w14:textId="77777777" w:rsidR="00A9168A" w:rsidRPr="00F10D6F" w:rsidRDefault="00A9168A" w:rsidP="00A9168A">
      <w:pPr>
        <w:spacing w:after="0" w:line="240" w:lineRule="auto"/>
      </w:pPr>
    </w:p>
    <w:p w14:paraId="3BDD2083" w14:textId="77777777" w:rsidR="00A9168A" w:rsidRPr="00DA3F46" w:rsidRDefault="00A9168A" w:rsidP="00A9168A">
      <w:pPr>
        <w:spacing w:after="120"/>
        <w:rPr>
          <w:rFonts w:cstheme="minorHAnsi"/>
          <w:b/>
          <w:bCs/>
          <w:color w:val="000000"/>
        </w:rPr>
      </w:pPr>
      <w:r w:rsidRPr="00DA3F46">
        <w:rPr>
          <w:rFonts w:cstheme="minorHAnsi"/>
          <w:b/>
          <w:bCs/>
          <w:color w:val="000000"/>
        </w:rPr>
        <w:t xml:space="preserve">Will there be </w:t>
      </w:r>
      <w:r>
        <w:rPr>
          <w:rFonts w:cstheme="minorHAnsi"/>
          <w:b/>
          <w:bCs/>
          <w:color w:val="000000"/>
        </w:rPr>
        <w:t xml:space="preserve">consent </w:t>
      </w:r>
      <w:r w:rsidRPr="00DA3F46">
        <w:rPr>
          <w:rFonts w:cstheme="minorHAnsi"/>
          <w:b/>
          <w:bCs/>
          <w:color w:val="000000"/>
        </w:rPr>
        <w:t xml:space="preserve">forms to sign to join? </w:t>
      </w:r>
    </w:p>
    <w:p w14:paraId="2D351DC1" w14:textId="4A59570B" w:rsidR="00A9168A" w:rsidRDefault="00A9168A" w:rsidP="00A9168A">
      <w:pPr>
        <w:spacing w:after="0" w:line="276" w:lineRule="auto"/>
      </w:pPr>
      <w:r>
        <w:t xml:space="preserve">The workshops are part of a research project, run by Dr Eve Colpus at the University of Southampton. </w:t>
      </w:r>
      <w:r w:rsidRPr="00831FDD">
        <w:t xml:space="preserve">We will give you a booklet to read which explains what will happen in the art workshops. </w:t>
      </w:r>
      <w:r>
        <w:t xml:space="preserve">If you would like this booklet in audio version, </w:t>
      </w:r>
      <w:r w:rsidR="00201ACE" w:rsidRPr="00201ACE">
        <w:t xml:space="preserve">please email </w:t>
      </w:r>
      <w:proofErr w:type="spellStart"/>
      <w:r w:rsidR="00201ACE" w:rsidRPr="00201ACE">
        <w:t>kat@jhg.art</w:t>
      </w:r>
      <w:proofErr w:type="spellEnd"/>
      <w:r w:rsidR="00201ACE" w:rsidRPr="00201ACE">
        <w:t xml:space="preserve"> or call 023 8059 3251</w:t>
      </w:r>
    </w:p>
    <w:p w14:paraId="69C3389F" w14:textId="77777777" w:rsidR="00A9168A" w:rsidRPr="007B6A31" w:rsidRDefault="00A9168A" w:rsidP="00A9168A">
      <w:pPr>
        <w:spacing w:after="0" w:line="276" w:lineRule="auto"/>
        <w:rPr>
          <w:rFonts w:ascii="Lucida Sans" w:eastAsia="SimSun" w:hAnsi="Lucida Sans" w:cs="Times New Roman"/>
          <w:sz w:val="18"/>
          <w:szCs w:val="18"/>
          <w:lang w:eastAsia="zh-CN"/>
        </w:rPr>
      </w:pPr>
      <w:r>
        <w:t xml:space="preserve"> </w:t>
      </w:r>
    </w:p>
    <w:p w14:paraId="01601EDB" w14:textId="70633388" w:rsidR="00A9168A" w:rsidRDefault="00A9168A" w:rsidP="00A9168A">
      <w:pPr>
        <w:spacing w:after="0" w:line="240" w:lineRule="auto"/>
      </w:pPr>
      <w:r w:rsidRPr="00BA6D07">
        <w:t xml:space="preserve">There will be a consent form to sign to take part in the workshops. If the young person you are responsible for is </w:t>
      </w:r>
      <w:r w:rsidRPr="00BA6D07">
        <w:rPr>
          <w:b/>
          <w:bCs/>
        </w:rPr>
        <w:t>under 18</w:t>
      </w:r>
      <w:r w:rsidRPr="00BA6D07">
        <w:t xml:space="preserve">, we will ask </w:t>
      </w:r>
      <w:r w:rsidRPr="00BA6D07">
        <w:rPr>
          <w:b/>
          <w:bCs/>
        </w:rPr>
        <w:t>them and you</w:t>
      </w:r>
      <w:r w:rsidRPr="00BA6D07">
        <w:t xml:space="preserve"> to sign the consent form to confirm that you are both happy for them to take part in the workshops. </w:t>
      </w:r>
      <w:r w:rsidR="00EC01A3">
        <w:t xml:space="preserve">We can provide help if </w:t>
      </w:r>
      <w:r w:rsidRPr="00BA6D07">
        <w:t>you need assistance filling in the form</w:t>
      </w:r>
      <w:r w:rsidR="00EC01A3">
        <w:t>.</w:t>
      </w:r>
      <w:r>
        <w:t xml:space="preserve"> </w:t>
      </w:r>
    </w:p>
    <w:p w14:paraId="5F8C6B08" w14:textId="77777777" w:rsidR="00A9168A" w:rsidRDefault="00A9168A" w:rsidP="00A9168A">
      <w:pPr>
        <w:spacing w:after="0"/>
        <w:rPr>
          <w:b/>
          <w:bCs/>
        </w:rPr>
      </w:pPr>
    </w:p>
    <w:p w14:paraId="28F309F2" w14:textId="77777777" w:rsidR="00A9168A" w:rsidRPr="005E5D2E" w:rsidRDefault="00A9168A" w:rsidP="00A9168A">
      <w:pPr>
        <w:spacing w:after="120"/>
        <w:rPr>
          <w:b/>
          <w:bCs/>
        </w:rPr>
      </w:pPr>
      <w:r w:rsidRPr="005E5D2E">
        <w:rPr>
          <w:b/>
          <w:bCs/>
        </w:rPr>
        <w:t xml:space="preserve">Will </w:t>
      </w:r>
      <w:r>
        <w:rPr>
          <w:b/>
          <w:bCs/>
        </w:rPr>
        <w:t>I</w:t>
      </w:r>
      <w:r w:rsidRPr="005E5D2E">
        <w:rPr>
          <w:b/>
          <w:bCs/>
        </w:rPr>
        <w:t xml:space="preserve"> </w:t>
      </w:r>
      <w:r>
        <w:rPr>
          <w:b/>
          <w:bCs/>
        </w:rPr>
        <w:t xml:space="preserve">/ the young person in my care </w:t>
      </w:r>
      <w:r w:rsidRPr="005E5D2E">
        <w:rPr>
          <w:b/>
          <w:bCs/>
        </w:rPr>
        <w:t>need to bring food and drink?</w:t>
      </w:r>
    </w:p>
    <w:p w14:paraId="0DAD26FE" w14:textId="5AB0137B" w:rsidR="00A9168A" w:rsidRDefault="00A9168A" w:rsidP="00C62FDB">
      <w:pPr>
        <w:spacing w:after="0"/>
      </w:pPr>
      <w:r>
        <w:t xml:space="preserve">There will be a break during each of the workshops when the group will be given pizza if they want it. </w:t>
      </w:r>
      <w:r w:rsidR="00C62FDB">
        <w:t xml:space="preserve"> </w:t>
      </w:r>
      <w:r>
        <w:t xml:space="preserve">Please bring your own drink / drink container. </w:t>
      </w:r>
    </w:p>
    <w:p w14:paraId="46BD9951" w14:textId="77777777" w:rsidR="00A9168A" w:rsidRDefault="00A9168A" w:rsidP="00A9168A">
      <w:pPr>
        <w:spacing w:after="0"/>
      </w:pPr>
    </w:p>
    <w:p w14:paraId="72AF975B" w14:textId="77777777" w:rsidR="00A9168A" w:rsidRPr="003B3EC0" w:rsidRDefault="00A9168A" w:rsidP="00A9168A">
      <w:pPr>
        <w:spacing w:after="120"/>
        <w:rPr>
          <w:b/>
          <w:bCs/>
        </w:rPr>
      </w:pPr>
      <w:r w:rsidRPr="003B3EC0">
        <w:rPr>
          <w:b/>
          <w:bCs/>
        </w:rPr>
        <w:t>Can the young person bring a friend who is not completing the workshops</w:t>
      </w:r>
      <w:r>
        <w:rPr>
          <w:b/>
          <w:bCs/>
        </w:rPr>
        <w:t>?</w:t>
      </w:r>
    </w:p>
    <w:p w14:paraId="554E8394" w14:textId="7E9887FA" w:rsidR="00A9168A" w:rsidRDefault="00A9168A" w:rsidP="00A9168A">
      <w:pPr>
        <w:spacing w:after="0"/>
      </w:pPr>
      <w:r>
        <w:t>No</w:t>
      </w:r>
      <w:r w:rsidR="00E952D5">
        <w:t>,</w:t>
      </w:r>
      <w:r>
        <w:t xml:space="preserve"> unfortunately, we are only able to run the workshops for the young people who have signed up.</w:t>
      </w:r>
    </w:p>
    <w:p w14:paraId="401AB8FB" w14:textId="77777777" w:rsidR="00A9168A" w:rsidRDefault="00A9168A" w:rsidP="00A9168A">
      <w:pPr>
        <w:spacing w:after="120"/>
        <w:rPr>
          <w:b/>
          <w:bCs/>
        </w:rPr>
      </w:pPr>
    </w:p>
    <w:p w14:paraId="5C374475" w14:textId="77777777" w:rsidR="00A9168A" w:rsidRPr="00EA7DDA" w:rsidRDefault="00A9168A" w:rsidP="00A9168A">
      <w:pPr>
        <w:spacing w:after="120"/>
        <w:rPr>
          <w:b/>
          <w:bCs/>
        </w:rPr>
      </w:pPr>
      <w:r w:rsidRPr="00EA7DDA">
        <w:rPr>
          <w:b/>
          <w:bCs/>
        </w:rPr>
        <w:t>Parents/guardians</w:t>
      </w:r>
      <w:r>
        <w:rPr>
          <w:b/>
          <w:bCs/>
        </w:rPr>
        <w:t xml:space="preserve"> – can we drop off the young person in our care at the workshops?</w:t>
      </w:r>
    </w:p>
    <w:p w14:paraId="4F4A1D16" w14:textId="77777777" w:rsidR="00A9168A" w:rsidRDefault="00A9168A" w:rsidP="00A9168A">
      <w:pPr>
        <w:spacing w:after="0"/>
        <w:rPr>
          <w:rFonts w:cstheme="minorHAnsi"/>
          <w:color w:val="000000"/>
        </w:rPr>
      </w:pPr>
      <w:r w:rsidRPr="00235C5B">
        <w:rPr>
          <w:rFonts w:cstheme="minorHAnsi"/>
        </w:rPr>
        <w:t xml:space="preserve">You can drop off / pick up at the Gallery. </w:t>
      </w:r>
      <w:r w:rsidRPr="00153BCD">
        <w:rPr>
          <w:rFonts w:cstheme="minorHAnsi"/>
          <w:color w:val="000000"/>
        </w:rPr>
        <w:t xml:space="preserve">Nearby pay and display car parks are within walking distance at Grosvenor Square Car Park, Bedford Place, Civic Centre Forecourt and West Quay Car Park. All car parks have accessible spaces for Blue Badge holders. There are a number of bus stops within close walking distance to the Gallery </w:t>
      </w:r>
      <w:proofErr w:type="spellStart"/>
      <w:r w:rsidRPr="00153BCD">
        <w:rPr>
          <w:rFonts w:cstheme="minorHAnsi"/>
          <w:color w:val="000000"/>
        </w:rPr>
        <w:t>aswell</w:t>
      </w:r>
      <w:proofErr w:type="spellEnd"/>
      <w:r w:rsidRPr="00153BCD">
        <w:rPr>
          <w:rFonts w:cstheme="minorHAnsi"/>
          <w:color w:val="000000"/>
        </w:rPr>
        <w:t>.</w:t>
      </w:r>
      <w:r w:rsidRPr="00235C5B">
        <w:rPr>
          <w:rFonts w:cstheme="minorHAnsi"/>
          <w:color w:val="000000"/>
        </w:rPr>
        <w:t xml:space="preserve"> </w:t>
      </w:r>
    </w:p>
    <w:p w14:paraId="694AB400" w14:textId="77777777" w:rsidR="00A9168A" w:rsidRDefault="00A9168A" w:rsidP="00A9168A">
      <w:pPr>
        <w:spacing w:after="0"/>
      </w:pPr>
    </w:p>
    <w:p w14:paraId="71E84A20" w14:textId="77777777" w:rsidR="00A9168A" w:rsidRPr="00201ACE" w:rsidRDefault="00A9168A" w:rsidP="00A9168A">
      <w:pPr>
        <w:spacing w:after="120"/>
        <w:rPr>
          <w:b/>
          <w:bCs/>
        </w:rPr>
      </w:pPr>
      <w:r w:rsidRPr="00201ACE">
        <w:rPr>
          <w:b/>
          <w:bCs/>
        </w:rPr>
        <w:t>What is happening at John Hansard Gallery around Covid-19?</w:t>
      </w:r>
    </w:p>
    <w:p w14:paraId="3659ABE7" w14:textId="15848838" w:rsidR="00A9168A" w:rsidRPr="00201ACE" w:rsidRDefault="00A9168A" w:rsidP="00A9168A">
      <w:pPr>
        <w:spacing w:after="0"/>
      </w:pPr>
      <w:r w:rsidRPr="00201ACE">
        <w:t xml:space="preserve">The safety of our staff and visitors is very important to us. </w:t>
      </w:r>
      <w:r w:rsidR="00A704F8" w:rsidRPr="00201ACE">
        <w:t xml:space="preserve">We are </w:t>
      </w:r>
      <w:r w:rsidRPr="00201ACE">
        <w:t>continu</w:t>
      </w:r>
      <w:r w:rsidR="00A704F8" w:rsidRPr="00201ACE">
        <w:t>ing</w:t>
      </w:r>
      <w:r w:rsidRPr="00201ACE">
        <w:t xml:space="preserve"> with our safety measures to make your visit as enjoyable and safe as possible.</w:t>
      </w:r>
    </w:p>
    <w:p w14:paraId="292489DF" w14:textId="77777777" w:rsidR="00A9168A" w:rsidRPr="00201ACE" w:rsidRDefault="00A9168A" w:rsidP="00A9168A">
      <w:pPr>
        <w:spacing w:after="0"/>
      </w:pPr>
      <w:r w:rsidRPr="00201ACE">
        <w:t xml:space="preserve">If you feel ill or have been asked to self-isolate, please don’t come to the building. </w:t>
      </w:r>
    </w:p>
    <w:p w14:paraId="79C9F864" w14:textId="77777777" w:rsidR="00A9168A" w:rsidRPr="00201ACE" w:rsidRDefault="00A9168A" w:rsidP="00A9168A">
      <w:pPr>
        <w:spacing w:after="0"/>
      </w:pPr>
      <w:r w:rsidRPr="00201ACE">
        <w:t>Our staff will continue to wear face coverings and visitors are strongly encouraged to do the same.</w:t>
      </w:r>
    </w:p>
    <w:p w14:paraId="544B0000" w14:textId="77777777" w:rsidR="00A9168A" w:rsidRPr="00201ACE" w:rsidRDefault="00A9168A" w:rsidP="00A9168A">
      <w:pPr>
        <w:spacing w:after="0"/>
      </w:pPr>
      <w:r w:rsidRPr="00201ACE">
        <w:t>We will continue to provide hand-sanitising stations and visitors will be encouraged to regularly wash their hands.</w:t>
      </w:r>
    </w:p>
    <w:p w14:paraId="5C4BDA96" w14:textId="77777777" w:rsidR="00A9168A" w:rsidRPr="00201ACE" w:rsidRDefault="00A9168A" w:rsidP="00A9168A">
      <w:pPr>
        <w:spacing w:after="0"/>
      </w:pPr>
      <w:r w:rsidRPr="00201ACE">
        <w:t xml:space="preserve">You are encouraged to maintain social distancing from anyone not in your group during your visit. </w:t>
      </w:r>
    </w:p>
    <w:p w14:paraId="650D9D7B" w14:textId="77777777" w:rsidR="00A9168A" w:rsidRPr="0057049A" w:rsidRDefault="00A9168A" w:rsidP="00A9168A">
      <w:pPr>
        <w:spacing w:after="0"/>
      </w:pPr>
      <w:r w:rsidRPr="00201ACE">
        <w:t>We will ask you to follow our one-way route around the building. Our lifts will continue to be reserved for users with accessibility issues.</w:t>
      </w:r>
    </w:p>
    <w:p w14:paraId="565F7497" w14:textId="77777777" w:rsidR="00A9168A" w:rsidRDefault="00A9168A" w:rsidP="00A9168A">
      <w:pPr>
        <w:spacing w:after="0"/>
      </w:pPr>
    </w:p>
    <w:p w14:paraId="4853DAD0" w14:textId="7E6AA995" w:rsidR="00036D33" w:rsidRPr="00197284" w:rsidRDefault="00A9168A" w:rsidP="009F04FC">
      <w:pPr>
        <w:spacing w:after="0" w:line="240" w:lineRule="auto"/>
        <w:rPr>
          <w:b/>
          <w:bCs/>
        </w:rPr>
      </w:pPr>
      <w:r w:rsidRPr="00197284">
        <w:rPr>
          <w:b/>
          <w:bCs/>
        </w:rPr>
        <w:lastRenderedPageBreak/>
        <w:t xml:space="preserve">If you have any questions, please email </w:t>
      </w:r>
      <w:hyperlink r:id="rId18" w:history="1">
        <w:r w:rsidRPr="00197284">
          <w:rPr>
            <w:rStyle w:val="Hyperlink"/>
            <w:rFonts w:ascii="Lucida Sans" w:eastAsia="SimSun" w:hAnsi="Lucida Sans" w:cs="Times New Roman"/>
            <w:b/>
            <w:bCs/>
            <w:iCs/>
            <w:sz w:val="18"/>
            <w:szCs w:val="18"/>
            <w:lang w:eastAsia="zh-CN"/>
          </w:rPr>
          <w:t>kat@jhg.art</w:t>
        </w:r>
      </w:hyperlink>
      <w:r w:rsidRPr="00197284">
        <w:rPr>
          <w:rFonts w:ascii="Lucida Sans" w:eastAsia="SimSun" w:hAnsi="Lucida Sans" w:cs="Times New Roman"/>
          <w:b/>
          <w:bCs/>
          <w:iCs/>
          <w:color w:val="000000" w:themeColor="text1"/>
          <w:sz w:val="18"/>
          <w:szCs w:val="18"/>
          <w:lang w:eastAsia="zh-CN"/>
        </w:rPr>
        <w:t xml:space="preserve"> </w:t>
      </w:r>
      <w:r w:rsidRPr="00197284">
        <w:rPr>
          <w:b/>
          <w:bCs/>
        </w:rPr>
        <w:t xml:space="preserve">or call </w:t>
      </w:r>
      <w:r w:rsidRPr="00201ACE">
        <w:rPr>
          <w:b/>
          <w:bCs/>
        </w:rPr>
        <w:t>023 8059 3251. You</w:t>
      </w:r>
      <w:r w:rsidRPr="00197284">
        <w:rPr>
          <w:b/>
          <w:bCs/>
        </w:rPr>
        <w:t xml:space="preserve"> can also ask for information at the front desk of John Hansard Gallery</w:t>
      </w:r>
      <w:r w:rsidR="009E26C6">
        <w:rPr>
          <w:b/>
          <w:bCs/>
        </w:rPr>
        <w:t>; the Gallery</w:t>
      </w:r>
      <w:r w:rsidRPr="00197284">
        <w:rPr>
          <w:b/>
          <w:bCs/>
        </w:rPr>
        <w:t xml:space="preserve"> is open 11am-5pm Tuesday to Saturday.</w:t>
      </w:r>
    </w:p>
    <w:sectPr w:rsidR="00036D33" w:rsidRPr="001972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51267E"/>
    <w:multiLevelType w:val="hybridMultilevel"/>
    <w:tmpl w:val="BBF63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C7"/>
    <w:rsid w:val="00030376"/>
    <w:rsid w:val="00032B10"/>
    <w:rsid w:val="00032B20"/>
    <w:rsid w:val="00036D33"/>
    <w:rsid w:val="000A51EA"/>
    <w:rsid w:val="00197284"/>
    <w:rsid w:val="001C1EAD"/>
    <w:rsid w:val="00201ACE"/>
    <w:rsid w:val="002625D2"/>
    <w:rsid w:val="002E5E84"/>
    <w:rsid w:val="00337830"/>
    <w:rsid w:val="0035263D"/>
    <w:rsid w:val="00367E82"/>
    <w:rsid w:val="003872FF"/>
    <w:rsid w:val="003A1F6A"/>
    <w:rsid w:val="003D024C"/>
    <w:rsid w:val="0045193E"/>
    <w:rsid w:val="004957BE"/>
    <w:rsid w:val="004A35C2"/>
    <w:rsid w:val="00526E05"/>
    <w:rsid w:val="00652C49"/>
    <w:rsid w:val="006A693C"/>
    <w:rsid w:val="00785C44"/>
    <w:rsid w:val="007C0497"/>
    <w:rsid w:val="007D6F80"/>
    <w:rsid w:val="007E78D5"/>
    <w:rsid w:val="007F19D9"/>
    <w:rsid w:val="008236E5"/>
    <w:rsid w:val="00850A08"/>
    <w:rsid w:val="008F4E25"/>
    <w:rsid w:val="00982474"/>
    <w:rsid w:val="00983838"/>
    <w:rsid w:val="009E26C6"/>
    <w:rsid w:val="009F04FC"/>
    <w:rsid w:val="00A512E7"/>
    <w:rsid w:val="00A704F8"/>
    <w:rsid w:val="00A9168A"/>
    <w:rsid w:val="00B45B5B"/>
    <w:rsid w:val="00B94DA0"/>
    <w:rsid w:val="00BC47FE"/>
    <w:rsid w:val="00BF6CDA"/>
    <w:rsid w:val="00C03AC7"/>
    <w:rsid w:val="00C62FDB"/>
    <w:rsid w:val="00C76857"/>
    <w:rsid w:val="00D873A4"/>
    <w:rsid w:val="00DB599C"/>
    <w:rsid w:val="00DC4105"/>
    <w:rsid w:val="00E54C6A"/>
    <w:rsid w:val="00E952D5"/>
    <w:rsid w:val="00EC01A3"/>
    <w:rsid w:val="00F94631"/>
    <w:rsid w:val="00F96C8F"/>
    <w:rsid w:val="00FD1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C489F"/>
  <w15:chartTrackingRefBased/>
  <w15:docId w15:val="{0701DE78-2A46-48A3-A9CE-C3F4A4A1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A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AC7"/>
    <w:rPr>
      <w:color w:val="0563C1" w:themeColor="hyperlink"/>
      <w:u w:val="single"/>
    </w:rPr>
  </w:style>
  <w:style w:type="character" w:styleId="CommentReference">
    <w:name w:val="annotation reference"/>
    <w:basedOn w:val="DefaultParagraphFont"/>
    <w:uiPriority w:val="99"/>
    <w:semiHidden/>
    <w:unhideWhenUsed/>
    <w:rsid w:val="00C03AC7"/>
    <w:rPr>
      <w:sz w:val="16"/>
      <w:szCs w:val="16"/>
    </w:rPr>
  </w:style>
  <w:style w:type="paragraph" w:styleId="CommentText">
    <w:name w:val="annotation text"/>
    <w:basedOn w:val="Normal"/>
    <w:link w:val="CommentTextChar"/>
    <w:uiPriority w:val="99"/>
    <w:semiHidden/>
    <w:unhideWhenUsed/>
    <w:rsid w:val="00C03AC7"/>
    <w:pPr>
      <w:spacing w:line="240" w:lineRule="auto"/>
    </w:pPr>
    <w:rPr>
      <w:sz w:val="20"/>
      <w:szCs w:val="20"/>
    </w:rPr>
  </w:style>
  <w:style w:type="character" w:customStyle="1" w:styleId="CommentTextChar">
    <w:name w:val="Comment Text Char"/>
    <w:basedOn w:val="DefaultParagraphFont"/>
    <w:link w:val="CommentText"/>
    <w:uiPriority w:val="99"/>
    <w:semiHidden/>
    <w:rsid w:val="00C03AC7"/>
    <w:rPr>
      <w:sz w:val="20"/>
      <w:szCs w:val="20"/>
    </w:rPr>
  </w:style>
  <w:style w:type="paragraph" w:styleId="ListParagraph">
    <w:name w:val="List Paragraph"/>
    <w:basedOn w:val="Normal"/>
    <w:uiPriority w:val="34"/>
    <w:qFormat/>
    <w:rsid w:val="00A9168A"/>
    <w:pPr>
      <w:ind w:left="720"/>
      <w:contextualSpacing/>
    </w:pPr>
  </w:style>
  <w:style w:type="paragraph" w:styleId="NormalWeb">
    <w:name w:val="Normal (Web)"/>
    <w:basedOn w:val="Normal"/>
    <w:uiPriority w:val="99"/>
    <w:semiHidden/>
    <w:unhideWhenUsed/>
    <w:rsid w:val="00A916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0A51EA"/>
    <w:rPr>
      <w:b/>
      <w:bCs/>
    </w:rPr>
  </w:style>
  <w:style w:type="character" w:customStyle="1" w:styleId="CommentSubjectChar">
    <w:name w:val="Comment Subject Char"/>
    <w:basedOn w:val="CommentTextChar"/>
    <w:link w:val="CommentSubject"/>
    <w:uiPriority w:val="99"/>
    <w:semiHidden/>
    <w:rsid w:val="000A51EA"/>
    <w:rPr>
      <w:b/>
      <w:bCs/>
      <w:sz w:val="20"/>
      <w:szCs w:val="20"/>
    </w:rPr>
  </w:style>
  <w:style w:type="character" w:styleId="UnresolvedMention">
    <w:name w:val="Unresolved Mention"/>
    <w:basedOn w:val="DefaultParagraphFont"/>
    <w:uiPriority w:val="99"/>
    <w:semiHidden/>
    <w:unhideWhenUsed/>
    <w:rsid w:val="009F0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hg.art/" TargetMode="External"/><Relationship Id="rId13" Type="http://schemas.openxmlformats.org/officeDocument/2006/relationships/image" Target="media/image4.jpeg"/><Relationship Id="rId18" Type="http://schemas.openxmlformats.org/officeDocument/2006/relationships/hyperlink" Target="mailto:kat@jhg.art" TargetMode="External"/><Relationship Id="rId3" Type="http://schemas.openxmlformats.org/officeDocument/2006/relationships/settings" Target="settings.xml"/><Relationship Id="rId7" Type="http://schemas.openxmlformats.org/officeDocument/2006/relationships/hyperlink" Target="https://www.artsaward.org.uk/site/?id=64" TargetMode="External"/><Relationship Id="rId12" Type="http://schemas.openxmlformats.org/officeDocument/2006/relationships/hyperlink" Target="https://telephonicyouth.co.uk" TargetMode="External"/><Relationship Id="rId17" Type="http://schemas.openxmlformats.org/officeDocument/2006/relationships/hyperlink" Target="https://telephonicyouth.co.uk/"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hyperlink" Target="mailto:kat@jhg.art" TargetMode="External"/><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hyperlink" Target="mailto:023%208059%203251%20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882</Words>
  <Characters>5028</Characters>
  <Application>Microsoft Office Word</Application>
  <DocSecurity>0</DocSecurity>
  <Lines>41</Lines>
  <Paragraphs>11</Paragraphs>
  <ScaleCrop>false</ScaleCrop>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Colpus</dc:creator>
  <cp:keywords/>
  <dc:description/>
  <cp:lastModifiedBy>Kat Henderson</cp:lastModifiedBy>
  <cp:revision>2</cp:revision>
  <dcterms:created xsi:type="dcterms:W3CDTF">2022-01-17T10:06:00Z</dcterms:created>
  <dcterms:modified xsi:type="dcterms:W3CDTF">2022-01-17T10:06:00Z</dcterms:modified>
</cp:coreProperties>
</file>